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F0A94" w14:textId="31051BAD" w:rsidR="00D81D99" w:rsidRPr="00D53CEE" w:rsidRDefault="00D81D99">
      <w:pPr>
        <w:rPr>
          <w:b/>
          <w:bCs/>
          <w:sz w:val="48"/>
          <w:szCs w:val="48"/>
        </w:rPr>
      </w:pPr>
      <w:r w:rsidRPr="00D81D99">
        <w:rPr>
          <w:b/>
          <w:bCs/>
          <w:sz w:val="48"/>
          <w:szCs w:val="48"/>
        </w:rPr>
        <w:t>Zoo by Richard Billingham, published by VIVID, 2006</w:t>
      </w:r>
    </w:p>
    <w:p w14:paraId="39B6010B" w14:textId="279E1003" w:rsidR="00D81D99" w:rsidRDefault="00D81D99"/>
    <w:p w14:paraId="03539667" w14:textId="38BD98CD" w:rsidR="00D81D99" w:rsidRDefault="00D81D99"/>
    <w:p w14:paraId="5C9BD0D5" w14:textId="60A75C7C" w:rsidR="00D81D99" w:rsidRDefault="00D81D99"/>
    <w:p w14:paraId="0F93EA79" w14:textId="7B140282" w:rsidR="00D81D99" w:rsidRDefault="00D81D99">
      <w:r>
        <w:rPr>
          <w:noProof/>
        </w:rPr>
        <w:drawing>
          <wp:inline distT="0" distB="0" distL="0" distR="0" wp14:anchorId="49B13E0C" wp14:editId="60B566A2">
            <wp:extent cx="3956788" cy="32575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140" cy="33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53C6" w14:textId="7A06A9AD" w:rsidR="00D81D99" w:rsidRDefault="00D81D99">
      <w:r>
        <w:t xml:space="preserve">Book </w:t>
      </w:r>
      <w:r w:rsidR="00313893">
        <w:t xml:space="preserve">Front </w:t>
      </w:r>
      <w:r>
        <w:t>Cover</w:t>
      </w:r>
    </w:p>
    <w:p w14:paraId="6FE6F88A" w14:textId="0AD9AF09" w:rsidR="00D81D99" w:rsidRDefault="00D81D99"/>
    <w:p w14:paraId="5C1CAB22" w14:textId="4355203E" w:rsidR="00D81D99" w:rsidRDefault="00D53CEE">
      <w:r>
        <w:rPr>
          <w:noProof/>
        </w:rPr>
        <w:drawing>
          <wp:inline distT="0" distB="0" distL="0" distR="0" wp14:anchorId="33C2C304" wp14:editId="014A20F6">
            <wp:extent cx="4057650" cy="32803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91" cy="328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72B9" w14:textId="2971C099" w:rsidR="00D81D99" w:rsidRDefault="00313893">
      <w:r>
        <w:t>Book ba</w:t>
      </w:r>
      <w:r w:rsidR="00D53CEE">
        <w:t>ck Cover</w:t>
      </w:r>
    </w:p>
    <w:p w14:paraId="32F6E960" w14:textId="4563E563" w:rsidR="00D81D99" w:rsidRDefault="00D81D99"/>
    <w:p w14:paraId="2463D4D1" w14:textId="24E82534" w:rsidR="00D81D99" w:rsidRDefault="00D81D99"/>
    <w:p w14:paraId="664C2385" w14:textId="5D02B22B" w:rsidR="00D81D99" w:rsidRDefault="00D81D99"/>
    <w:p w14:paraId="7963A687" w14:textId="42FCB7B8" w:rsidR="00D81D99" w:rsidRDefault="00D53CEE">
      <w:r>
        <w:rPr>
          <w:noProof/>
        </w:rPr>
        <w:drawing>
          <wp:inline distT="0" distB="0" distL="0" distR="0" wp14:anchorId="7420D5EC" wp14:editId="2D27E502">
            <wp:extent cx="5727700" cy="3926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CAB54" w14:textId="41658876" w:rsidR="00D81D99" w:rsidRDefault="00D81D99"/>
    <w:p w14:paraId="77E6D486" w14:textId="6FA9D0CA" w:rsidR="00D53CEE" w:rsidRDefault="00D53CEE">
      <w:r>
        <w:rPr>
          <w:noProof/>
        </w:rPr>
        <w:drawing>
          <wp:inline distT="0" distB="0" distL="0" distR="0" wp14:anchorId="04DA22F0" wp14:editId="11E09466">
            <wp:extent cx="5727700" cy="4203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Inside Pages</w:t>
      </w:r>
    </w:p>
    <w:sectPr w:rsidR="00D53CEE" w:rsidSect="00596FB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99"/>
    <w:rsid w:val="00313893"/>
    <w:rsid w:val="00596FB5"/>
    <w:rsid w:val="009818D3"/>
    <w:rsid w:val="00B46E7E"/>
    <w:rsid w:val="00D53CEE"/>
    <w:rsid w:val="00D8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621232"/>
  <w15:chartTrackingRefBased/>
  <w15:docId w15:val="{DC44132D-FAC9-864E-88DE-330D4141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billingham</dc:creator>
  <cp:keywords/>
  <dc:description/>
  <cp:lastModifiedBy>Richard billingham</cp:lastModifiedBy>
  <cp:revision>2</cp:revision>
  <dcterms:created xsi:type="dcterms:W3CDTF">2022-05-21T18:17:00Z</dcterms:created>
  <dcterms:modified xsi:type="dcterms:W3CDTF">2022-05-21T18:26:00Z</dcterms:modified>
</cp:coreProperties>
</file>